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C144B" w14:textId="43415A1E" w:rsidR="005D5F52" w:rsidRDefault="00E06785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E06785">
        <w:rPr>
          <w:rFonts w:ascii="Arial" w:hAnsi="Arial" w:cs="Arial"/>
          <w:b/>
          <w:bCs/>
          <w:sz w:val="24"/>
          <w:szCs w:val="24"/>
        </w:rPr>
        <w:t>S2-164068</w:t>
      </w:r>
    </w:p>
    <w:p w14:paraId="1D835D43" w14:textId="1394467D" w:rsidR="005D5F52" w:rsidRPr="00922A6D" w:rsidRDefault="005D5F52" w:rsidP="00922A6D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E06785" w:rsidRPr="00F76B76">
        <w:rPr>
          <w:rFonts w:ascii="Arial" w:hAnsi="Arial" w:cs="Arial"/>
          <w:b/>
          <w:bCs/>
        </w:rPr>
        <w:t>(</w:t>
      </w:r>
      <w:r w:rsidR="00E06785" w:rsidRPr="00F76B76">
        <w:rPr>
          <w:rFonts w:ascii="Arial" w:hAnsi="Arial" w:cs="Arial"/>
          <w:b/>
          <w:bCs/>
          <w:color w:val="0000FF"/>
        </w:rPr>
        <w:t>revision of</w:t>
      </w:r>
      <w:r w:rsidR="00E06785">
        <w:rPr>
          <w:rFonts w:ascii="Arial" w:hAnsi="Arial" w:cs="Arial"/>
          <w:b/>
          <w:bCs/>
          <w:color w:val="0000FF"/>
        </w:rPr>
        <w:t xml:space="preserve"> S2-163</w:t>
      </w:r>
      <w:r w:rsidR="00E06785">
        <w:rPr>
          <w:rFonts w:ascii="Arial" w:hAnsi="Arial" w:cs="Arial"/>
          <w:b/>
          <w:bCs/>
          <w:color w:val="0000FF"/>
        </w:rPr>
        <w:t>678</w:t>
      </w:r>
      <w:r w:rsidR="00E06785" w:rsidRPr="00F76B76">
        <w:rPr>
          <w:rFonts w:ascii="Arial" w:hAnsi="Arial" w:cs="Arial"/>
          <w:b/>
          <w:bCs/>
        </w:rPr>
        <w:t>)</w:t>
      </w:r>
    </w:p>
    <w:p w14:paraId="539D88EA" w14:textId="21721033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51B55">
        <w:rPr>
          <w:rFonts w:ascii="Arial" w:eastAsia="SimSun" w:hAnsi="Arial" w:cs="Arial"/>
          <w:b/>
          <w:lang w:eastAsia="zh-CN"/>
        </w:rPr>
        <w:t>NTT DO</w:t>
      </w:r>
      <w:r w:rsidR="00BC15CF">
        <w:rPr>
          <w:rFonts w:ascii="Arial" w:eastAsia="SimSun" w:hAnsi="Arial" w:cs="Arial"/>
          <w:b/>
          <w:lang w:eastAsia="zh-CN"/>
        </w:rPr>
        <w:t>C</w:t>
      </w:r>
      <w:r w:rsidR="00B51B55">
        <w:rPr>
          <w:rFonts w:ascii="Arial" w:eastAsia="SimSun" w:hAnsi="Arial" w:cs="Arial"/>
          <w:b/>
          <w:lang w:eastAsia="zh-CN"/>
        </w:rPr>
        <w:t>OMO</w:t>
      </w:r>
    </w:p>
    <w:p w14:paraId="5D9A4DFA" w14:textId="71A66F29" w:rsidR="005D5F52" w:rsidRDefault="005D5F52" w:rsidP="00FE641A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15CF">
        <w:rPr>
          <w:rFonts w:ascii="Arial" w:hAnsi="Arial" w:cs="Arial"/>
          <w:b/>
        </w:rPr>
        <w:t>Update s</w:t>
      </w:r>
      <w:r w:rsidR="00BC15CF" w:rsidRPr="00BC15CF">
        <w:rPr>
          <w:rFonts w:ascii="Arial" w:hAnsi="Arial" w:cs="Arial"/>
          <w:b/>
        </w:rPr>
        <w:t>olution 4.2: Session setup procedures</w:t>
      </w:r>
    </w:p>
    <w:p w14:paraId="03AE48EA" w14:textId="77777777" w:rsidR="00B51B55" w:rsidRDefault="00B51B55" w:rsidP="00B51B5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02FEB5C" w14:textId="77777777" w:rsidR="005D5F52" w:rsidRPr="00922A6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22A6D">
        <w:rPr>
          <w:rFonts w:ascii="Arial" w:eastAsiaTheme="minorEastAsia" w:hAnsi="Arial" w:cs="Arial" w:hint="eastAsia"/>
          <w:b/>
          <w:lang w:eastAsia="zh-CN"/>
        </w:rPr>
        <w:t>.4</w:t>
      </w:r>
    </w:p>
    <w:p w14:paraId="596504A8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2A6D">
        <w:rPr>
          <w:rFonts w:ascii="Arial" w:hAnsi="Arial" w:cs="Arial"/>
          <w:b/>
        </w:rPr>
        <w:t>NextGen</w:t>
      </w:r>
      <w:proofErr w:type="spellEnd"/>
      <w:r w:rsidR="00922A6D">
        <w:rPr>
          <w:rFonts w:ascii="Arial" w:hAnsi="Arial" w:cs="Arial"/>
          <w:b/>
        </w:rPr>
        <w:t>/R-14</w:t>
      </w:r>
    </w:p>
    <w:p w14:paraId="137091E0" w14:textId="20B42AAE" w:rsidR="00032E94" w:rsidRPr="001223F9" w:rsidRDefault="00EA5761" w:rsidP="001223F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223F9">
        <w:rPr>
          <w:rFonts w:ascii="Arial" w:hAnsi="Arial" w:cs="Arial"/>
          <w:i/>
        </w:rPr>
        <w:t xml:space="preserve"> Addressed the editor’s note in section </w:t>
      </w:r>
      <w:r w:rsidR="001223F9" w:rsidRPr="001223F9">
        <w:rPr>
          <w:rFonts w:ascii="Arial" w:hAnsi="Arial" w:cs="Arial"/>
          <w:i/>
        </w:rPr>
        <w:t>6.4.2.2.1</w:t>
      </w:r>
      <w:r w:rsidR="001223F9">
        <w:rPr>
          <w:rFonts w:ascii="Arial" w:hAnsi="Arial" w:cs="Arial"/>
          <w:i/>
        </w:rPr>
        <w:t>.</w:t>
      </w:r>
    </w:p>
    <w:p w14:paraId="609906FB" w14:textId="77777777" w:rsidR="00B51B55" w:rsidRDefault="00B51B55" w:rsidP="00B51B55">
      <w:pPr>
        <w:pStyle w:val="Heading1"/>
        <w:ind w:left="0" w:firstLine="0"/>
        <w:rPr>
          <w:rFonts w:eastAsia="SimSun"/>
          <w:lang w:eastAsia="zh-CN"/>
        </w:rPr>
      </w:pPr>
      <w:r>
        <w:rPr>
          <w:rFonts w:eastAsia="SimSun"/>
        </w:rPr>
        <w:t>Introduction</w:t>
      </w:r>
    </w:p>
    <w:p w14:paraId="7A631A42" w14:textId="73499613" w:rsidR="00C73A0A" w:rsidRPr="00C91CF8" w:rsidRDefault="00C73A0A" w:rsidP="00C91CF8"/>
    <w:p w14:paraId="46F356DA" w14:textId="77777777" w:rsidR="00C73A0A" w:rsidRDefault="00C73A0A" w:rsidP="00C73A0A">
      <w:pPr>
        <w:rPr>
          <w:lang w:eastAsia="ja-JP"/>
        </w:rPr>
      </w:pPr>
    </w:p>
    <w:p w14:paraId="0057D339" w14:textId="77777777" w:rsidR="00B51B55" w:rsidRDefault="00B51B55" w:rsidP="00B51B55">
      <w:pPr>
        <w:pStyle w:val="Heading1"/>
        <w:rPr>
          <w:rFonts w:eastAsia="SimSun"/>
        </w:rPr>
      </w:pPr>
      <w:r>
        <w:rPr>
          <w:rFonts w:eastAsia="SimSun"/>
        </w:rPr>
        <w:t>Proposal</w:t>
      </w:r>
    </w:p>
    <w:p w14:paraId="444EE602" w14:textId="7809D5EB" w:rsidR="00B51B55" w:rsidRDefault="00C2779F" w:rsidP="00B51B55">
      <w:pPr>
        <w:rPr>
          <w:rFonts w:eastAsia="SimSun"/>
        </w:rPr>
      </w:pPr>
      <w:r>
        <w:t xml:space="preserve">The contribution proposes to address the section </w:t>
      </w:r>
      <w:r w:rsidRPr="00755C3D">
        <w:t>6.4.2.2.1</w:t>
      </w:r>
      <w:r>
        <w:t xml:space="preserve"> editor’s note.</w:t>
      </w:r>
      <w:r>
        <w:rPr>
          <w:lang w:eastAsia="zh-CN"/>
        </w:rPr>
        <w:t xml:space="preserve"> </w:t>
      </w:r>
      <w:r>
        <w:t>It is proposed to add the following changes to TR 23.799.</w:t>
      </w:r>
      <w:r w:rsidR="00B11B55">
        <w:t xml:space="preserve"> </w:t>
      </w:r>
    </w:p>
    <w:p w14:paraId="21DAAC54" w14:textId="77777777" w:rsidR="00B51B55" w:rsidRDefault="00B51B55" w:rsidP="00B51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48905717"/>
      <w:bookmarkStart w:id="4" w:name="_Toc399743733"/>
      <w:bookmarkStart w:id="5" w:name="_Toc326248701"/>
      <w:bookmarkStart w:id="6" w:name="_Toc324232210"/>
      <w:bookmarkStart w:id="7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3"/>
    <w:bookmarkEnd w:id="4"/>
    <w:bookmarkEnd w:id="5"/>
    <w:bookmarkEnd w:id="6"/>
    <w:bookmarkEnd w:id="7"/>
    <w:p w14:paraId="4CED8FFE" w14:textId="68B5D59C" w:rsidR="00EE714A" w:rsidRPr="00DF3EDE" w:rsidRDefault="00EE714A" w:rsidP="00AC3BE6">
      <w:pPr>
        <w:rPr>
          <w:lang w:eastAsia="zh-CN"/>
        </w:rPr>
      </w:pPr>
    </w:p>
    <w:p w14:paraId="0C8B0971" w14:textId="77777777" w:rsidR="00755C3D" w:rsidRPr="00755C3D" w:rsidRDefault="00755C3D" w:rsidP="00755C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8" w:name="_Toc453184217"/>
      <w:r w:rsidRPr="00755C3D">
        <w:rPr>
          <w:rFonts w:ascii="Arial" w:eastAsia="SimSun" w:hAnsi="Arial"/>
          <w:sz w:val="28"/>
        </w:rPr>
        <w:t>6.4.2</w:t>
      </w:r>
      <w:r w:rsidRPr="00755C3D">
        <w:rPr>
          <w:rFonts w:ascii="Arial" w:eastAsia="SimSun" w:hAnsi="Arial"/>
          <w:sz w:val="28"/>
        </w:rPr>
        <w:tab/>
        <w:t>Solution 4.2: Session setup procedures</w:t>
      </w:r>
      <w:bookmarkEnd w:id="8"/>
    </w:p>
    <w:p w14:paraId="4CF5DACA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This solution addresses the Key Issue 4: Session management, specifically, on the session setup procedures.</w:t>
      </w:r>
    </w:p>
    <w:p w14:paraId="0ED74DB4" w14:textId="77777777" w:rsidR="00755C3D" w:rsidRPr="00755C3D" w:rsidRDefault="00755C3D" w:rsidP="00755C3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" w:name="_Toc453184218"/>
      <w:r w:rsidRPr="00755C3D">
        <w:rPr>
          <w:rFonts w:ascii="Arial" w:eastAsia="SimSun" w:hAnsi="Arial"/>
          <w:sz w:val="24"/>
        </w:rPr>
        <w:t>6.4.2.1</w:t>
      </w:r>
      <w:r w:rsidRPr="00755C3D">
        <w:rPr>
          <w:rFonts w:ascii="Arial" w:eastAsia="SimSun" w:hAnsi="Arial"/>
          <w:sz w:val="24"/>
        </w:rPr>
        <w:tab/>
        <w:t>Architecture description</w:t>
      </w:r>
      <w:bookmarkEnd w:id="9"/>
    </w:p>
    <w:p w14:paraId="74CCAF74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Session management of next generation system may not be involved during the attach procedure. A UE may request session establishment procedure under the following states:</w:t>
      </w:r>
    </w:p>
    <w:p w14:paraId="6B73F6C4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a)</w:t>
      </w:r>
      <w:r w:rsidRPr="00755C3D">
        <w:rPr>
          <w:rFonts w:eastAsia="SimSun"/>
        </w:rPr>
        <w:tab/>
        <w:t>Unattached, session established with attach procedure (EPS-like session establishment).</w:t>
      </w:r>
    </w:p>
    <w:p w14:paraId="5ACEA055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b)</w:t>
      </w:r>
      <w:r w:rsidRPr="00755C3D">
        <w:rPr>
          <w:rFonts w:eastAsia="SimSun"/>
        </w:rPr>
        <w:tab/>
        <w:t>Attached but no session established, the UE already attached to the network and would like to get IP/Non-IP connection for data transfer.</w:t>
      </w:r>
    </w:p>
    <w:p w14:paraId="43E9C2B5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c)</w:t>
      </w:r>
      <w:r w:rsidRPr="00755C3D">
        <w:rPr>
          <w:rFonts w:eastAsia="SimSun"/>
        </w:rPr>
        <w:tab/>
        <w:t>Already have session established, the UE already have session established over one or multiple DN(s), and would like to have another session.</w:t>
      </w:r>
    </w:p>
    <w:p w14:paraId="79DF6DD2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It is FFS whether the same UP function is selected for all sessions to a single DN or whether separate UP functions may be selected is FFS.</w:t>
      </w:r>
    </w:p>
    <w:p w14:paraId="0B8509DA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 xml:space="preserve">Therefore, keeping at least one session is not mandatory but if needed for the desired service (e.g. </w:t>
      </w:r>
      <w:proofErr w:type="spellStart"/>
      <w:r w:rsidRPr="00755C3D">
        <w:rPr>
          <w:rFonts w:eastAsia="SimSun"/>
        </w:rPr>
        <w:t>eMBB</w:t>
      </w:r>
      <w:proofErr w:type="spellEnd"/>
      <w:r w:rsidRPr="00755C3D">
        <w:rPr>
          <w:rFonts w:eastAsia="SimSun"/>
        </w:rPr>
        <w:t xml:space="preserve"> service), it should be controlled as always-connected session.</w:t>
      </w:r>
    </w:p>
    <w:p w14:paraId="09D7ADB7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It is FFS whether always-connected session is requested by UE or based on per subscription.</w:t>
      </w:r>
    </w:p>
    <w:p w14:paraId="322FFDD4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The session management architecture could be depicted as Figure 6.4.2-1, where the SM is the function in control plane for session management handling.</w:t>
      </w:r>
    </w:p>
    <w:p w14:paraId="76297844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The procedures below assume that a user plane tunnel is established between AN and the user plane functions in the core network.</w:t>
      </w:r>
    </w:p>
    <w:p w14:paraId="2FF7C922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lastRenderedPageBreak/>
        <w:t>Editor's note:</w:t>
      </w:r>
      <w:r w:rsidRPr="00755C3D">
        <w:rPr>
          <w:rFonts w:eastAsia="SimSun"/>
          <w:color w:val="FF0000"/>
          <w:lang w:val="x-none"/>
        </w:rPr>
        <w:tab/>
        <w:t>The "User Data" in the figure below is the data repository of information related to session management and user subscription. Whether it is a standalone network function or collocated with some network function is FFS.</w:t>
      </w:r>
    </w:p>
    <w:bookmarkStart w:id="10" w:name="_MON_1523250940"/>
    <w:bookmarkEnd w:id="10"/>
    <w:p w14:paraId="4FEBDDB7" w14:textId="77777777" w:rsidR="00755C3D" w:rsidRPr="00755C3D" w:rsidRDefault="00755C3D" w:rsidP="00755C3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5C3D">
        <w:rPr>
          <w:rFonts w:ascii="Arial" w:eastAsia="SimSun" w:hAnsi="Arial"/>
          <w:b/>
        </w:rPr>
        <w:object w:dxaOrig="9682" w:dyaOrig="2983" w14:anchorId="504E24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1pt;height:130.75pt" o:ole="">
            <v:imagedata r:id="rId8" o:title=""/>
          </v:shape>
          <o:OLEObject Type="Embed" ProgID="Word.Picture.8" ShapeID="_x0000_i1025" DrawAspect="Content" ObjectID="_1529993682" r:id="rId9"/>
        </w:object>
      </w:r>
    </w:p>
    <w:p w14:paraId="26A59072" w14:textId="77777777" w:rsidR="00755C3D" w:rsidRPr="00755C3D" w:rsidRDefault="00755C3D" w:rsidP="00755C3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color w:val="000000"/>
          <w:lang w:eastAsia="ja-JP"/>
        </w:rPr>
      </w:pPr>
      <w:r w:rsidRPr="00755C3D">
        <w:rPr>
          <w:rFonts w:ascii="Arial" w:eastAsia="SimSun" w:hAnsi="Arial"/>
          <w:b/>
          <w:color w:val="000000"/>
          <w:lang w:eastAsia="ja-JP"/>
        </w:rPr>
        <w:t>Figure 6.4.2.1-1: The non-roaming architecture for session management</w:t>
      </w:r>
    </w:p>
    <w:p w14:paraId="38A32C86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The home-routed roaming architecture is shown in Figure 6.4.2-2.</w:t>
      </w:r>
    </w:p>
    <w:bookmarkStart w:id="11" w:name="_MON_1523251005"/>
    <w:bookmarkEnd w:id="11"/>
    <w:p w14:paraId="66EFD29D" w14:textId="77777777" w:rsidR="00755C3D" w:rsidRPr="00755C3D" w:rsidRDefault="00755C3D" w:rsidP="00755C3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5C3D">
        <w:rPr>
          <w:rFonts w:ascii="Arial" w:eastAsia="SimSun" w:hAnsi="Arial"/>
          <w:b/>
        </w:rPr>
        <w:object w:dxaOrig="8350" w:dyaOrig="3011" w14:anchorId="60C9FC49">
          <v:shape id="_x0000_i1026" type="#_x0000_t75" style="width:417.6pt;height:150.35pt" o:ole="">
            <v:imagedata r:id="rId10" o:title=""/>
          </v:shape>
          <o:OLEObject Type="Embed" ProgID="Word.Picture.8" ShapeID="_x0000_i1026" DrawAspect="Content" ObjectID="_1529993683" r:id="rId11"/>
        </w:object>
      </w:r>
    </w:p>
    <w:p w14:paraId="196FCB3F" w14:textId="77777777" w:rsidR="00755C3D" w:rsidRPr="00755C3D" w:rsidRDefault="00755C3D" w:rsidP="00755C3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color w:val="000000"/>
          <w:lang w:eastAsia="ja-JP"/>
        </w:rPr>
      </w:pPr>
      <w:r w:rsidRPr="00755C3D">
        <w:rPr>
          <w:rFonts w:ascii="Arial" w:eastAsia="SimSun" w:hAnsi="Arial"/>
          <w:b/>
          <w:color w:val="000000"/>
          <w:lang w:eastAsia="ja-JP"/>
        </w:rPr>
        <w:t>Figure 6.4.2.1-2: The home-routed roaming architecture for session management</w:t>
      </w:r>
    </w:p>
    <w:p w14:paraId="70D4ED2D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 xml:space="preserve">The architecture figures above describe the logical relation between functionality for session management. Reference points used for session management for </w:t>
      </w:r>
      <w:proofErr w:type="spellStart"/>
      <w:r w:rsidRPr="00755C3D">
        <w:rPr>
          <w:rFonts w:eastAsia="SimSun"/>
          <w:color w:val="FF0000"/>
          <w:lang w:val="x-none"/>
        </w:rPr>
        <w:t>NextGen</w:t>
      </w:r>
      <w:proofErr w:type="spellEnd"/>
      <w:r w:rsidRPr="00755C3D">
        <w:rPr>
          <w:rFonts w:eastAsia="SimSun"/>
          <w:color w:val="FF0000"/>
          <w:lang w:val="x-none"/>
        </w:rPr>
        <w:t xml:space="preserve"> architecture and additional description of relation to other functionality in </w:t>
      </w:r>
      <w:proofErr w:type="spellStart"/>
      <w:r w:rsidRPr="00755C3D">
        <w:rPr>
          <w:rFonts w:eastAsia="SimSun"/>
          <w:color w:val="FF0000"/>
          <w:lang w:val="x-none"/>
        </w:rPr>
        <w:t>NextGen</w:t>
      </w:r>
      <w:proofErr w:type="spellEnd"/>
      <w:r w:rsidRPr="00755C3D">
        <w:rPr>
          <w:rFonts w:eastAsia="SimSun"/>
          <w:color w:val="FF0000"/>
          <w:lang w:val="x-none"/>
        </w:rPr>
        <w:t xml:space="preserve"> system such as mobility management functionality and is FFS.</w:t>
      </w:r>
    </w:p>
    <w:p w14:paraId="339BC784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Whether a "User Data" function needs to be added to the roaming architecture for session management is FFS.</w:t>
      </w:r>
    </w:p>
    <w:p w14:paraId="7A41E9A4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Whether there is a need for a Policy control function in the VPLMN is FFS and also handled as part of the policy framework key issue.</w:t>
      </w:r>
    </w:p>
    <w:p w14:paraId="4DAD3ED9" w14:textId="77777777" w:rsidR="00755C3D" w:rsidRPr="00755C3D" w:rsidRDefault="00755C3D" w:rsidP="00755C3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2" w:name="_Toc453184219"/>
      <w:r w:rsidRPr="00755C3D">
        <w:rPr>
          <w:rFonts w:ascii="Arial" w:eastAsia="SimSun" w:hAnsi="Arial"/>
          <w:sz w:val="24"/>
        </w:rPr>
        <w:t>6.4.2.2</w:t>
      </w:r>
      <w:r w:rsidRPr="00755C3D">
        <w:rPr>
          <w:rFonts w:ascii="Arial" w:eastAsia="SimSun" w:hAnsi="Arial"/>
          <w:sz w:val="24"/>
        </w:rPr>
        <w:tab/>
        <w:t>Function description</w:t>
      </w:r>
      <w:bookmarkEnd w:id="12"/>
    </w:p>
    <w:p w14:paraId="0A50F7DB" w14:textId="77777777" w:rsidR="00755C3D" w:rsidRPr="00755C3D" w:rsidRDefault="00755C3D" w:rsidP="00755C3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3" w:name="_Toc453184220"/>
      <w:r w:rsidRPr="00755C3D">
        <w:rPr>
          <w:rFonts w:ascii="Arial" w:eastAsia="SimSun" w:hAnsi="Arial"/>
          <w:sz w:val="22"/>
        </w:rPr>
        <w:t>6.4.2.2.1</w:t>
      </w:r>
      <w:r w:rsidRPr="00755C3D">
        <w:rPr>
          <w:rFonts w:ascii="Arial" w:eastAsia="SimSun" w:hAnsi="Arial"/>
          <w:sz w:val="22"/>
        </w:rPr>
        <w:tab/>
        <w:t>Session establishment procedure, non-roaming case</w:t>
      </w:r>
      <w:bookmarkEnd w:id="13"/>
    </w:p>
    <w:p w14:paraId="5F414B0C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A session can be established, released and modified and this clause shows how a session is established.</w:t>
      </w:r>
    </w:p>
    <w:p w14:paraId="66E8F7EE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The procedures are depicted in the Figure 6.4.2.2.1-1.</w:t>
      </w:r>
    </w:p>
    <w:bookmarkStart w:id="14" w:name="_MON_1523251082"/>
    <w:bookmarkEnd w:id="14"/>
    <w:p w14:paraId="127C46DF" w14:textId="77777777" w:rsidR="00755C3D" w:rsidRPr="00755C3D" w:rsidRDefault="00755C3D" w:rsidP="00755C3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55C3D">
        <w:rPr>
          <w:rFonts w:ascii="Arial" w:eastAsia="SimSun" w:hAnsi="Arial"/>
          <w:b/>
        </w:rPr>
        <w:object w:dxaOrig="6752" w:dyaOrig="3804" w14:anchorId="3FE05622">
          <v:shape id="_x0000_i1027" type="#_x0000_t75" style="width:337.55pt;height:190.1pt" o:ole="">
            <v:imagedata r:id="rId12" o:title=""/>
          </v:shape>
          <o:OLEObject Type="Embed" ProgID="Word.Picture.8" ShapeID="_x0000_i1027" DrawAspect="Content" ObjectID="_1529993684" r:id="rId13"/>
        </w:object>
      </w:r>
    </w:p>
    <w:p w14:paraId="44B79195" w14:textId="77777777" w:rsidR="00755C3D" w:rsidRPr="00755C3D" w:rsidRDefault="00755C3D" w:rsidP="00755C3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color w:val="000000"/>
          <w:lang w:eastAsia="ja-JP"/>
        </w:rPr>
      </w:pPr>
      <w:r w:rsidRPr="00755C3D">
        <w:rPr>
          <w:rFonts w:ascii="Arial" w:eastAsia="SimSun" w:hAnsi="Arial"/>
          <w:b/>
          <w:color w:val="000000"/>
          <w:lang w:eastAsia="ja-JP"/>
        </w:rPr>
        <w:t>Figure 6.4.2.2.1-1: The procedure of session setup</w:t>
      </w:r>
    </w:p>
    <w:p w14:paraId="5158E049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Further details regarding IP address/prefix assignment is FFS.</w:t>
      </w:r>
    </w:p>
    <w:p w14:paraId="59A14495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It is FFS whether a procedure with two SM functions and two User Plane Function(s) as in the home routed roaming case applies also in the non-roaming case.</w:t>
      </w:r>
    </w:p>
    <w:p w14:paraId="1AD0EFD5" w14:textId="77777777" w:rsidR="00755C3D" w:rsidRPr="00755C3D" w:rsidRDefault="00755C3D" w:rsidP="00755C3D">
      <w:pPr>
        <w:rPr>
          <w:rFonts w:eastAsia="SimSun"/>
        </w:rPr>
      </w:pPr>
      <w:r w:rsidRPr="00755C3D">
        <w:rPr>
          <w:rFonts w:eastAsia="SimSun"/>
        </w:rPr>
        <w:t>It is assumed for this procedure that the UE is attached to the network. As part of the attach procedure, subscription data is fetched from the Subscriber Data Management function.</w:t>
      </w:r>
    </w:p>
    <w:p w14:paraId="5C8D80D7" w14:textId="77777777" w:rsidR="00755C3D" w:rsidRPr="00755C3D" w:rsidRDefault="00755C3D" w:rsidP="00755C3D">
      <w:pPr>
        <w:ind w:left="568" w:hanging="284"/>
        <w:rPr>
          <w:rFonts w:eastAsia="SimSun"/>
          <w:lang w:eastAsia="zh-CN"/>
        </w:rPr>
      </w:pPr>
      <w:r w:rsidRPr="00755C3D">
        <w:rPr>
          <w:rFonts w:eastAsia="SimSun"/>
        </w:rPr>
        <w:t>1.</w:t>
      </w:r>
      <w:r w:rsidRPr="00755C3D">
        <w:rPr>
          <w:rFonts w:eastAsia="SimSun"/>
        </w:rPr>
        <w:tab/>
        <w:t>The UE initiates a session setup request. The UE provides information indicating the PDU session type (e.g. Non-IP/IP). Indication of the DN network name may also be included. This step may be combined with the attach procedure in case the session is established with the attach procedure (EPS-like session establishment). It is assumed that this message is carried via an access/MM function and that this includes verification that the UE is attached and has an MM context.</w:t>
      </w:r>
    </w:p>
    <w:p w14:paraId="3B94965E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 xml:space="preserve">Editor's note: </w:t>
      </w:r>
      <w:r w:rsidRPr="00755C3D">
        <w:rPr>
          <w:rFonts w:eastAsia="SimSun" w:hint="eastAsia"/>
          <w:color w:val="FF0000"/>
          <w:lang w:val="x-none"/>
        </w:rPr>
        <w:t>It is FFS whether the DN</w:t>
      </w:r>
      <w:r w:rsidRPr="00755C3D">
        <w:rPr>
          <w:rFonts w:eastAsia="SimSun"/>
          <w:color w:val="FF0000"/>
          <w:lang w:val="x-none"/>
        </w:rPr>
        <w:t>N</w:t>
      </w:r>
      <w:r w:rsidRPr="00755C3D">
        <w:rPr>
          <w:rFonts w:eastAsia="SimSun" w:hint="eastAsia"/>
          <w:color w:val="FF0000"/>
          <w:lang w:val="x-none"/>
        </w:rPr>
        <w:t xml:space="preserve"> is identical to the APN.</w:t>
      </w:r>
    </w:p>
    <w:p w14:paraId="2A365774" w14:textId="2E363B9B" w:rsidR="00016FD8" w:rsidRPr="00755C3D" w:rsidRDefault="00755C3D" w:rsidP="00B11B55">
      <w:pPr>
        <w:ind w:left="568" w:hanging="284"/>
        <w:rPr>
          <w:rFonts w:eastAsia="SimSun"/>
        </w:rPr>
      </w:pPr>
      <w:r w:rsidRPr="00755C3D">
        <w:rPr>
          <w:rFonts w:eastAsia="SimSun"/>
        </w:rPr>
        <w:t>2.</w:t>
      </w:r>
      <w:r w:rsidRPr="00755C3D">
        <w:rPr>
          <w:rFonts w:eastAsia="SimSun"/>
        </w:rPr>
        <w:tab/>
        <w:t>The SM function fetches user data. Get related information from the UE context and may verify that the UE subscribed the service.</w:t>
      </w:r>
      <w:ins w:id="15" w:author="DCM1" w:date="2016-07-14T09:28:00Z">
        <w:r w:rsidR="004619AD" w:rsidRPr="004619AD">
          <w:rPr>
            <w:rFonts w:eastAsia="SimSun"/>
            <w:highlight w:val="yellow"/>
          </w:rPr>
          <w:t xml:space="preserve"> </w:t>
        </w:r>
        <w:r w:rsidR="004619AD" w:rsidRPr="002E6436">
          <w:rPr>
            <w:rFonts w:eastAsia="SimSun"/>
            <w:highlight w:val="yellow"/>
          </w:rPr>
          <w:t>If the authorization</w:t>
        </w:r>
        <w:r w:rsidR="004619AD" w:rsidRPr="007A49B2">
          <w:rPr>
            <w:rFonts w:eastAsia="SimSun"/>
            <w:highlight w:val="yellow"/>
          </w:rPr>
          <w:t xml:space="preserve"> done </w:t>
        </w:r>
        <w:r w:rsidR="004619AD">
          <w:rPr>
            <w:rFonts w:eastAsia="SimSun"/>
            <w:highlight w:val="yellow"/>
          </w:rPr>
          <w:t xml:space="preserve">as </w:t>
        </w:r>
        <w:r w:rsidR="004619AD" w:rsidRPr="007A49B2">
          <w:rPr>
            <w:rFonts w:eastAsia="SimSun"/>
            <w:highlight w:val="yellow"/>
          </w:rPr>
          <w:t>part of step 1, then this step 2 is not needed</w:t>
        </w:r>
        <w:r w:rsidR="004619AD">
          <w:rPr>
            <w:rFonts w:eastAsia="SimSun"/>
          </w:rPr>
          <w:t>.</w:t>
        </w:r>
      </w:ins>
      <w:ins w:id="16" w:author="DCM" w:date="2016-07-13T16:06:00Z">
        <w:del w:id="17" w:author="DCM1" w:date="2016-07-14T09:28:00Z">
          <w:r w:rsidR="00016FD8" w:rsidDel="004619AD">
            <w:rPr>
              <w:rFonts w:eastAsia="SimSun"/>
            </w:rPr>
            <w:delText xml:space="preserve"> </w:delText>
          </w:r>
        </w:del>
      </w:ins>
    </w:p>
    <w:p w14:paraId="5503356E" w14:textId="26E09C53" w:rsidR="00755C3D" w:rsidRPr="00755C3D" w:rsidDel="00B11B55" w:rsidRDefault="00755C3D" w:rsidP="00755C3D">
      <w:pPr>
        <w:keepLines/>
        <w:ind w:left="1135" w:hanging="851"/>
        <w:rPr>
          <w:del w:id="18" w:author="DCM" w:date="2016-07-05T10:03:00Z"/>
          <w:rFonts w:eastAsia="SimSun"/>
          <w:color w:val="FF0000"/>
          <w:lang w:val="x-none"/>
        </w:rPr>
      </w:pPr>
      <w:del w:id="19" w:author="DCM" w:date="2016-07-05T10:03:00Z">
        <w:r w:rsidRPr="00755C3D" w:rsidDel="00B11B55">
          <w:rPr>
            <w:rFonts w:eastAsia="SimSun"/>
            <w:color w:val="FF0000"/>
            <w:lang w:val="x-none"/>
          </w:rPr>
          <w:delText>Editor's note:</w:delText>
        </w:r>
        <w:r w:rsidRPr="00755C3D" w:rsidDel="00B11B55">
          <w:rPr>
            <w:rFonts w:eastAsia="SimSun"/>
            <w:color w:val="FF0000"/>
            <w:lang w:val="x-none"/>
          </w:rPr>
          <w:tab/>
          <w:delText>With the authorization done as part of step 1 it is FF</w:delText>
        </w:r>
        <w:bookmarkStart w:id="20" w:name="_GoBack"/>
        <w:bookmarkEnd w:id="20"/>
        <w:r w:rsidRPr="00755C3D" w:rsidDel="00B11B55">
          <w:rPr>
            <w:rFonts w:eastAsia="SimSun"/>
            <w:color w:val="FF0000"/>
            <w:lang w:val="x-none"/>
          </w:rPr>
          <w:delText>S if step 2 is needed.</w:delText>
        </w:r>
      </w:del>
    </w:p>
    <w:p w14:paraId="7725A149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3.</w:t>
      </w:r>
      <w:r w:rsidRPr="00755C3D">
        <w:rPr>
          <w:rFonts w:eastAsia="SimSun"/>
        </w:rPr>
        <w:tab/>
        <w:t xml:space="preserve">The SM function may interact with the Policy control function which determines the </w:t>
      </w:r>
      <w:proofErr w:type="spellStart"/>
      <w:r w:rsidRPr="00755C3D">
        <w:rPr>
          <w:rFonts w:eastAsia="SimSun"/>
        </w:rPr>
        <w:t>QoS</w:t>
      </w:r>
      <w:proofErr w:type="spellEnd"/>
      <w:r w:rsidRPr="00755C3D">
        <w:rPr>
          <w:rFonts w:eastAsia="SimSun"/>
        </w:rPr>
        <w:t xml:space="preserve"> property of the connection based on information such as UE request, and operator policy.</w:t>
      </w:r>
    </w:p>
    <w:p w14:paraId="79A97609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Editor's note:</w:t>
      </w:r>
      <w:r w:rsidRPr="00755C3D">
        <w:rPr>
          <w:rFonts w:eastAsia="SimSun"/>
        </w:rPr>
        <w:tab/>
        <w:t xml:space="preserve">how the </w:t>
      </w:r>
      <w:proofErr w:type="spellStart"/>
      <w:r w:rsidRPr="00755C3D">
        <w:rPr>
          <w:rFonts w:eastAsia="SimSun"/>
        </w:rPr>
        <w:t>QoS</w:t>
      </w:r>
      <w:proofErr w:type="spellEnd"/>
      <w:r w:rsidRPr="00755C3D">
        <w:rPr>
          <w:rFonts w:eastAsia="SimSun"/>
        </w:rPr>
        <w:t xml:space="preserve"> related property is set per operator policy is per the solutions developed for the </w:t>
      </w:r>
      <w:proofErr w:type="spellStart"/>
      <w:r w:rsidRPr="00755C3D">
        <w:rPr>
          <w:rFonts w:eastAsia="SimSun"/>
        </w:rPr>
        <w:t>QoS</w:t>
      </w:r>
      <w:proofErr w:type="spellEnd"/>
      <w:r w:rsidRPr="00755C3D">
        <w:rPr>
          <w:rFonts w:eastAsia="SimSun"/>
        </w:rPr>
        <w:t xml:space="preserve"> and Policy Framework Key Issues.</w:t>
      </w:r>
    </w:p>
    <w:p w14:paraId="752235AC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4.</w:t>
      </w:r>
      <w:r w:rsidRPr="00755C3D">
        <w:rPr>
          <w:rFonts w:eastAsia="SimSun"/>
        </w:rPr>
        <w:tab/>
        <w:t>The SM function selects the proper user plane function and, in case of connection type is IP, assigns IPv4 address/IPv6 prefix anchored in the User plane function.</w:t>
      </w:r>
    </w:p>
    <w:p w14:paraId="3C71F1CF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5.</w:t>
      </w:r>
      <w:r w:rsidRPr="00755C3D">
        <w:rPr>
          <w:rFonts w:eastAsia="SimSun"/>
        </w:rPr>
        <w:tab/>
        <w:t>The SM function may request the AN to setup resources for the session.</w:t>
      </w:r>
    </w:p>
    <w:p w14:paraId="7A566272" w14:textId="77777777" w:rsidR="00755C3D" w:rsidRPr="00755C3D" w:rsidRDefault="00755C3D" w:rsidP="00755C3D">
      <w:pPr>
        <w:ind w:left="568" w:hanging="284"/>
        <w:rPr>
          <w:rFonts w:eastAsia="SimSun"/>
        </w:rPr>
      </w:pPr>
      <w:r w:rsidRPr="00755C3D">
        <w:rPr>
          <w:rFonts w:eastAsia="SimSun"/>
        </w:rPr>
        <w:t>6.</w:t>
      </w:r>
      <w:r w:rsidRPr="00755C3D">
        <w:rPr>
          <w:rFonts w:eastAsia="SimSun"/>
        </w:rPr>
        <w:tab/>
        <w:t xml:space="preserve">The SM function triggers the establishment of user-plane. The message includes the related </w:t>
      </w:r>
      <w:proofErr w:type="spellStart"/>
      <w:r w:rsidRPr="00755C3D">
        <w:rPr>
          <w:rFonts w:eastAsia="SimSun"/>
        </w:rPr>
        <w:t>QoS</w:t>
      </w:r>
      <w:proofErr w:type="spellEnd"/>
      <w:r w:rsidRPr="00755C3D">
        <w:rPr>
          <w:rFonts w:eastAsia="SimSun"/>
        </w:rPr>
        <w:t xml:space="preserve"> requirement for the connection to be established. Downlink tunnel information is also sent to the User plane functions (e.g. IP address of the AN node).</w:t>
      </w:r>
    </w:p>
    <w:p w14:paraId="5F0B9DDB" w14:textId="77777777" w:rsidR="00755C3D" w:rsidRPr="00755C3D" w:rsidRDefault="00755C3D" w:rsidP="00755C3D">
      <w:pPr>
        <w:ind w:left="568" w:hanging="284"/>
        <w:rPr>
          <w:rFonts w:eastAsia="SimSun"/>
          <w:lang w:eastAsia="zh-CN"/>
        </w:rPr>
      </w:pPr>
      <w:r w:rsidRPr="00755C3D">
        <w:rPr>
          <w:rFonts w:eastAsia="SimSun"/>
        </w:rPr>
        <w:t>7.</w:t>
      </w:r>
      <w:r w:rsidRPr="00755C3D">
        <w:rPr>
          <w:rFonts w:eastAsia="SimSun"/>
        </w:rPr>
        <w:tab/>
        <w:t>Session setup is complete. Uplink tunnel information is sent to the AN function (e.g. IP address of the User plane functions). The UE the session is succeed, with IPv4 address/IPv6 prefix in case of session type is IP.</w:t>
      </w:r>
    </w:p>
    <w:p w14:paraId="5BB3D0DE" w14:textId="77777777" w:rsidR="00755C3D" w:rsidRPr="00755C3D" w:rsidRDefault="00755C3D" w:rsidP="00755C3D">
      <w:pPr>
        <w:ind w:left="568"/>
        <w:rPr>
          <w:rFonts w:eastAsia="SimSun"/>
          <w:lang w:eastAsia="zh-CN"/>
        </w:rPr>
      </w:pPr>
      <w:r w:rsidRPr="00755C3D">
        <w:rPr>
          <w:rFonts w:eastAsia="SimSun" w:hint="eastAsia"/>
          <w:lang w:eastAsia="zh-CN"/>
        </w:rPr>
        <w:t>IPv6</w:t>
      </w:r>
      <w:r w:rsidRPr="00755C3D">
        <w:rPr>
          <w:rFonts w:eastAsia="SimSun"/>
          <w:color w:val="0A210D"/>
        </w:rPr>
        <w:t xml:space="preserve"> stateless address auto-configuration</w:t>
      </w:r>
      <w:r w:rsidRPr="00755C3D">
        <w:rPr>
          <w:rFonts w:eastAsia="SimSun" w:hint="eastAsia"/>
          <w:color w:val="0A210D"/>
          <w:lang w:eastAsia="zh-CN"/>
        </w:rPr>
        <w:t xml:space="preserve"> </w:t>
      </w:r>
      <w:r w:rsidRPr="00755C3D">
        <w:rPr>
          <w:rFonts w:eastAsia="SimSun"/>
          <w:color w:val="0A210D"/>
        </w:rPr>
        <w:t>or DHCPv4</w:t>
      </w:r>
      <w:r w:rsidRPr="00755C3D">
        <w:rPr>
          <w:rFonts w:eastAsia="SimSun" w:hint="eastAsia"/>
          <w:color w:val="0A210D"/>
          <w:lang w:eastAsia="zh-CN"/>
        </w:rPr>
        <w:t xml:space="preserve"> may be used for IP address/prefix allocation after PDU session established. </w:t>
      </w:r>
      <w:r w:rsidRPr="00755C3D">
        <w:rPr>
          <w:rFonts w:eastAsia="SimSun"/>
          <w:color w:val="0A210D"/>
          <w:lang w:eastAsia="zh-CN"/>
        </w:rPr>
        <w:t>I</w:t>
      </w:r>
      <w:r w:rsidRPr="00755C3D">
        <w:rPr>
          <w:rFonts w:eastAsia="SimSun" w:hint="eastAsia"/>
          <w:color w:val="0A210D"/>
          <w:lang w:eastAsia="zh-CN"/>
        </w:rPr>
        <w:t>n this case, the DHCPv4 or RS/RA messages will be forwarded by the UP function between UE and the SM function.</w:t>
      </w:r>
    </w:p>
    <w:p w14:paraId="1C60CD96" w14:textId="77777777" w:rsidR="00755C3D" w:rsidRPr="00755C3D" w:rsidRDefault="00755C3D" w:rsidP="00755C3D">
      <w:pPr>
        <w:keepLines/>
        <w:ind w:left="1135" w:hanging="851"/>
        <w:rPr>
          <w:rFonts w:eastAsia="SimSun"/>
          <w:color w:val="FF0000"/>
          <w:lang w:val="x-none"/>
        </w:rPr>
      </w:pPr>
      <w:r w:rsidRPr="00755C3D">
        <w:rPr>
          <w:rFonts w:eastAsia="SimSun"/>
          <w:color w:val="FF0000"/>
          <w:lang w:val="x-none"/>
        </w:rPr>
        <w:t>Editor's note:</w:t>
      </w:r>
      <w:r w:rsidRPr="00755C3D">
        <w:rPr>
          <w:rFonts w:eastAsia="SimSun"/>
          <w:color w:val="FF0000"/>
          <w:lang w:val="x-none"/>
        </w:rPr>
        <w:tab/>
        <w:t>In the case of Non-3GPP AN case, step 5 may not be needed. This is FFS.</w:t>
      </w:r>
    </w:p>
    <w:p w14:paraId="1A6CA905" w14:textId="42F89514" w:rsidR="007731A5" w:rsidRPr="00135AE1" w:rsidRDefault="007731A5" w:rsidP="00135AE1">
      <w:pPr>
        <w:spacing w:after="240" w:line="276" w:lineRule="auto"/>
      </w:pPr>
    </w:p>
    <w:p w14:paraId="559CD2BF" w14:textId="77777777" w:rsidR="006A2468" w:rsidRPr="00AC5365" w:rsidRDefault="006A2468" w:rsidP="00AC5365">
      <w:pPr>
        <w:pStyle w:val="ListParagraph"/>
        <w:spacing w:after="240" w:line="276" w:lineRule="auto"/>
        <w:rPr>
          <w:rFonts w:ascii="Times New Roman" w:eastAsia="MS Mincho" w:hAnsi="Times New Roman"/>
          <w:sz w:val="20"/>
          <w:szCs w:val="20"/>
          <w:lang w:val="en-GB" w:eastAsia="en-US"/>
        </w:rPr>
      </w:pPr>
    </w:p>
    <w:p w14:paraId="7C4DD07C" w14:textId="77777777" w:rsidR="00A97347" w:rsidRPr="00B92EF2" w:rsidRDefault="00A97347" w:rsidP="00B51B55">
      <w:pPr>
        <w:pStyle w:val="Heading1"/>
        <w:rPr>
          <w:rFonts w:eastAsiaTheme="minorEastAsia"/>
          <w:lang w:eastAsia="zh-CN"/>
        </w:rPr>
      </w:pPr>
    </w:p>
    <w:sectPr w:rsidR="00A97347" w:rsidRPr="00B92EF2" w:rsidSect="00C20CCB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90D8" w14:textId="77777777" w:rsidR="00E314FB" w:rsidRDefault="00E314FB">
      <w:r>
        <w:separator/>
      </w:r>
    </w:p>
  </w:endnote>
  <w:endnote w:type="continuationSeparator" w:id="0">
    <w:p w14:paraId="66943E01" w14:textId="77777777" w:rsidR="00E314FB" w:rsidRDefault="00E3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46DC" w14:textId="77777777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DE5" w14:textId="77777777" w:rsidR="00373441" w:rsidRDefault="00373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9D66" w14:textId="5D3ABCCB" w:rsidR="00373441" w:rsidRDefault="00C43BA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34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19AD">
      <w:rPr>
        <w:rStyle w:val="PageNumber"/>
      </w:rPr>
      <w:t>4</w:t>
    </w:r>
    <w:r>
      <w:rPr>
        <w:rStyle w:val="PageNumber"/>
      </w:rPr>
      <w:fldChar w:fldCharType="end"/>
    </w:r>
  </w:p>
  <w:p w14:paraId="67A236C2" w14:textId="77777777" w:rsidR="00373441" w:rsidRDefault="00373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7FC6F" w14:textId="77777777" w:rsidR="00E314FB" w:rsidRDefault="00E314FB">
      <w:r>
        <w:separator/>
      </w:r>
    </w:p>
  </w:footnote>
  <w:footnote w:type="continuationSeparator" w:id="0">
    <w:p w14:paraId="0E7A9E65" w14:textId="77777777" w:rsidR="00E314FB" w:rsidRDefault="00E3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119F0" w14:textId="77777777" w:rsidR="00373441" w:rsidRDefault="0037344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780"/>
    <w:multiLevelType w:val="hybridMultilevel"/>
    <w:tmpl w:val="74264E08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C371575"/>
    <w:multiLevelType w:val="hybridMultilevel"/>
    <w:tmpl w:val="3FA88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E18F5"/>
    <w:multiLevelType w:val="hybridMultilevel"/>
    <w:tmpl w:val="95DA7450"/>
    <w:lvl w:ilvl="0" w:tplc="0409000F"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03EFD"/>
    <w:multiLevelType w:val="hybridMultilevel"/>
    <w:tmpl w:val="3088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05FD9"/>
    <w:multiLevelType w:val="hybridMultilevel"/>
    <w:tmpl w:val="10445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63A25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6" w15:restartNumberingAfterBreak="0">
    <w:nsid w:val="51B72DAF"/>
    <w:multiLevelType w:val="hybridMultilevel"/>
    <w:tmpl w:val="CF5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66408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7CDB"/>
    <w:multiLevelType w:val="hybridMultilevel"/>
    <w:tmpl w:val="708C1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84817"/>
    <w:multiLevelType w:val="hybridMultilevel"/>
    <w:tmpl w:val="FDD0D6AE"/>
    <w:lvl w:ilvl="0" w:tplc="54A6B720">
      <w:start w:val="1"/>
      <w:numFmt w:val="lowerLetter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0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1">
    <w15:presenceInfo w15:providerId="None" w15:userId="DCM1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6FD8"/>
    <w:rsid w:val="00017AD0"/>
    <w:rsid w:val="000202F8"/>
    <w:rsid w:val="00020A67"/>
    <w:rsid w:val="00021B75"/>
    <w:rsid w:val="00021CE8"/>
    <w:rsid w:val="0002248D"/>
    <w:rsid w:val="0002295B"/>
    <w:rsid w:val="000233EB"/>
    <w:rsid w:val="0002541F"/>
    <w:rsid w:val="00026CD4"/>
    <w:rsid w:val="00030203"/>
    <w:rsid w:val="000303E4"/>
    <w:rsid w:val="0003088B"/>
    <w:rsid w:val="000314F2"/>
    <w:rsid w:val="00031719"/>
    <w:rsid w:val="00032267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60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43A1"/>
    <w:rsid w:val="000555B2"/>
    <w:rsid w:val="00056CBF"/>
    <w:rsid w:val="00061D2B"/>
    <w:rsid w:val="00061D63"/>
    <w:rsid w:val="00063B2C"/>
    <w:rsid w:val="000646E0"/>
    <w:rsid w:val="000648E4"/>
    <w:rsid w:val="00065827"/>
    <w:rsid w:val="00066137"/>
    <w:rsid w:val="00066D63"/>
    <w:rsid w:val="000701EA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38ED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0D34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D7724"/>
    <w:rsid w:val="000E145A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21B3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4F2B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67E2"/>
    <w:rsid w:val="0011747F"/>
    <w:rsid w:val="00117F0E"/>
    <w:rsid w:val="001206AA"/>
    <w:rsid w:val="001223F9"/>
    <w:rsid w:val="001239E6"/>
    <w:rsid w:val="00123CA4"/>
    <w:rsid w:val="001240C6"/>
    <w:rsid w:val="001245DA"/>
    <w:rsid w:val="00125543"/>
    <w:rsid w:val="001257FC"/>
    <w:rsid w:val="001264D6"/>
    <w:rsid w:val="00126A73"/>
    <w:rsid w:val="00126D72"/>
    <w:rsid w:val="00127565"/>
    <w:rsid w:val="00127BA7"/>
    <w:rsid w:val="00127C6B"/>
    <w:rsid w:val="00130397"/>
    <w:rsid w:val="00131D38"/>
    <w:rsid w:val="00132016"/>
    <w:rsid w:val="001335CC"/>
    <w:rsid w:val="00133A6E"/>
    <w:rsid w:val="00133C5F"/>
    <w:rsid w:val="001355B6"/>
    <w:rsid w:val="00135AE1"/>
    <w:rsid w:val="00136A6C"/>
    <w:rsid w:val="00137A2D"/>
    <w:rsid w:val="001401A0"/>
    <w:rsid w:val="00140338"/>
    <w:rsid w:val="00140558"/>
    <w:rsid w:val="001416E0"/>
    <w:rsid w:val="00141875"/>
    <w:rsid w:val="00141A0C"/>
    <w:rsid w:val="001424D2"/>
    <w:rsid w:val="001424F8"/>
    <w:rsid w:val="00142752"/>
    <w:rsid w:val="00142775"/>
    <w:rsid w:val="00142AE1"/>
    <w:rsid w:val="00142F8E"/>
    <w:rsid w:val="0014351C"/>
    <w:rsid w:val="001439AD"/>
    <w:rsid w:val="00143EB2"/>
    <w:rsid w:val="001444E2"/>
    <w:rsid w:val="0014524C"/>
    <w:rsid w:val="00145AA1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175"/>
    <w:rsid w:val="001A6612"/>
    <w:rsid w:val="001A6F0F"/>
    <w:rsid w:val="001B0F1B"/>
    <w:rsid w:val="001B1312"/>
    <w:rsid w:val="001B13E0"/>
    <w:rsid w:val="001B19A2"/>
    <w:rsid w:val="001B1ACE"/>
    <w:rsid w:val="001B29C8"/>
    <w:rsid w:val="001B4C54"/>
    <w:rsid w:val="001B5481"/>
    <w:rsid w:val="001B5925"/>
    <w:rsid w:val="001C04B7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11F4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9A7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3DD4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62018"/>
    <w:rsid w:val="00262C46"/>
    <w:rsid w:val="00262F12"/>
    <w:rsid w:val="00264367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452C"/>
    <w:rsid w:val="002752C2"/>
    <w:rsid w:val="0027651C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CF6"/>
    <w:rsid w:val="002973B0"/>
    <w:rsid w:val="00297999"/>
    <w:rsid w:val="00297BA8"/>
    <w:rsid w:val="002A043E"/>
    <w:rsid w:val="002A195E"/>
    <w:rsid w:val="002A2079"/>
    <w:rsid w:val="002A25E7"/>
    <w:rsid w:val="002A263F"/>
    <w:rsid w:val="002A29F4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2BA6"/>
    <w:rsid w:val="002D4081"/>
    <w:rsid w:val="002D4CEC"/>
    <w:rsid w:val="002D5122"/>
    <w:rsid w:val="002D5CB0"/>
    <w:rsid w:val="002D61A8"/>
    <w:rsid w:val="002D6E51"/>
    <w:rsid w:val="002D773F"/>
    <w:rsid w:val="002D77E2"/>
    <w:rsid w:val="002D7928"/>
    <w:rsid w:val="002E0B88"/>
    <w:rsid w:val="002E14B4"/>
    <w:rsid w:val="002E181B"/>
    <w:rsid w:val="002E1986"/>
    <w:rsid w:val="002E338D"/>
    <w:rsid w:val="002E3FB7"/>
    <w:rsid w:val="002E4EC4"/>
    <w:rsid w:val="002E4F4A"/>
    <w:rsid w:val="002E5210"/>
    <w:rsid w:val="002E569E"/>
    <w:rsid w:val="002E5AC5"/>
    <w:rsid w:val="002E6216"/>
    <w:rsid w:val="002E623B"/>
    <w:rsid w:val="002E6436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59D9"/>
    <w:rsid w:val="002F620A"/>
    <w:rsid w:val="002F6BD9"/>
    <w:rsid w:val="002F6EE1"/>
    <w:rsid w:val="002F7854"/>
    <w:rsid w:val="003000D2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A92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499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33AD"/>
    <w:rsid w:val="00363CDE"/>
    <w:rsid w:val="0036472C"/>
    <w:rsid w:val="00365E8E"/>
    <w:rsid w:val="00366961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608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54E"/>
    <w:rsid w:val="00393840"/>
    <w:rsid w:val="00393BEC"/>
    <w:rsid w:val="003962B1"/>
    <w:rsid w:val="003A03AA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8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5E50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0C8C"/>
    <w:rsid w:val="003D223A"/>
    <w:rsid w:val="003D4B8C"/>
    <w:rsid w:val="003D4DF1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1898"/>
    <w:rsid w:val="00402908"/>
    <w:rsid w:val="0040304B"/>
    <w:rsid w:val="0040346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181E"/>
    <w:rsid w:val="00442269"/>
    <w:rsid w:val="00442BAF"/>
    <w:rsid w:val="004430BF"/>
    <w:rsid w:val="00444798"/>
    <w:rsid w:val="004503DF"/>
    <w:rsid w:val="0045099B"/>
    <w:rsid w:val="00450D7A"/>
    <w:rsid w:val="00451C88"/>
    <w:rsid w:val="00451CFA"/>
    <w:rsid w:val="00452197"/>
    <w:rsid w:val="004535F6"/>
    <w:rsid w:val="00453AA5"/>
    <w:rsid w:val="004540F2"/>
    <w:rsid w:val="00456671"/>
    <w:rsid w:val="004568D5"/>
    <w:rsid w:val="004571A1"/>
    <w:rsid w:val="00457503"/>
    <w:rsid w:val="0045762A"/>
    <w:rsid w:val="004619AD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77BD"/>
    <w:rsid w:val="00470311"/>
    <w:rsid w:val="004704B7"/>
    <w:rsid w:val="00470916"/>
    <w:rsid w:val="004716C2"/>
    <w:rsid w:val="00471C4F"/>
    <w:rsid w:val="00472027"/>
    <w:rsid w:val="004725BA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48D9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562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04C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7531"/>
    <w:rsid w:val="00500C38"/>
    <w:rsid w:val="00501B4F"/>
    <w:rsid w:val="00501FBC"/>
    <w:rsid w:val="005047D3"/>
    <w:rsid w:val="00504FB4"/>
    <w:rsid w:val="005057C9"/>
    <w:rsid w:val="00505BDD"/>
    <w:rsid w:val="005077ED"/>
    <w:rsid w:val="00511F3A"/>
    <w:rsid w:val="00512E1C"/>
    <w:rsid w:val="00513B64"/>
    <w:rsid w:val="00513E32"/>
    <w:rsid w:val="00514072"/>
    <w:rsid w:val="00514183"/>
    <w:rsid w:val="00515354"/>
    <w:rsid w:val="005158F8"/>
    <w:rsid w:val="0051598A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6E1D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1210"/>
    <w:rsid w:val="00553592"/>
    <w:rsid w:val="00553594"/>
    <w:rsid w:val="0055472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8751B"/>
    <w:rsid w:val="00587944"/>
    <w:rsid w:val="005911BF"/>
    <w:rsid w:val="00591F96"/>
    <w:rsid w:val="0059406C"/>
    <w:rsid w:val="0059442F"/>
    <w:rsid w:val="00594DD8"/>
    <w:rsid w:val="00595ED4"/>
    <w:rsid w:val="00596500"/>
    <w:rsid w:val="005966F5"/>
    <w:rsid w:val="0059752F"/>
    <w:rsid w:val="0059777B"/>
    <w:rsid w:val="005A1099"/>
    <w:rsid w:val="005A1BFC"/>
    <w:rsid w:val="005A21E7"/>
    <w:rsid w:val="005A21F5"/>
    <w:rsid w:val="005A2577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109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1C1"/>
    <w:rsid w:val="005E42CA"/>
    <w:rsid w:val="005E4A84"/>
    <w:rsid w:val="005E521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300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4E00"/>
    <w:rsid w:val="0062539B"/>
    <w:rsid w:val="00625557"/>
    <w:rsid w:val="00625E7B"/>
    <w:rsid w:val="0062602F"/>
    <w:rsid w:val="00626292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37BFB"/>
    <w:rsid w:val="00640649"/>
    <w:rsid w:val="00640932"/>
    <w:rsid w:val="00640B70"/>
    <w:rsid w:val="00641445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63B5"/>
    <w:rsid w:val="006668A1"/>
    <w:rsid w:val="006676FB"/>
    <w:rsid w:val="00667C57"/>
    <w:rsid w:val="00667CCF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5C65"/>
    <w:rsid w:val="00676179"/>
    <w:rsid w:val="00676F5D"/>
    <w:rsid w:val="006800A5"/>
    <w:rsid w:val="00680D01"/>
    <w:rsid w:val="00681030"/>
    <w:rsid w:val="00682396"/>
    <w:rsid w:val="00682468"/>
    <w:rsid w:val="0068258F"/>
    <w:rsid w:val="00682E27"/>
    <w:rsid w:val="00682EEA"/>
    <w:rsid w:val="006837B5"/>
    <w:rsid w:val="00683B81"/>
    <w:rsid w:val="00683E49"/>
    <w:rsid w:val="00685606"/>
    <w:rsid w:val="0068580F"/>
    <w:rsid w:val="00686480"/>
    <w:rsid w:val="006866C9"/>
    <w:rsid w:val="00686855"/>
    <w:rsid w:val="006905BB"/>
    <w:rsid w:val="006912B6"/>
    <w:rsid w:val="00691BA6"/>
    <w:rsid w:val="0069218F"/>
    <w:rsid w:val="006948EA"/>
    <w:rsid w:val="006950D3"/>
    <w:rsid w:val="00695426"/>
    <w:rsid w:val="0069583A"/>
    <w:rsid w:val="006963D6"/>
    <w:rsid w:val="006963F5"/>
    <w:rsid w:val="006974A0"/>
    <w:rsid w:val="0069771A"/>
    <w:rsid w:val="00697B41"/>
    <w:rsid w:val="006A00CA"/>
    <w:rsid w:val="006A2468"/>
    <w:rsid w:val="006A26F8"/>
    <w:rsid w:val="006A4D02"/>
    <w:rsid w:val="006A599C"/>
    <w:rsid w:val="006A764B"/>
    <w:rsid w:val="006B0717"/>
    <w:rsid w:val="006B0737"/>
    <w:rsid w:val="006B0B2B"/>
    <w:rsid w:val="006B1D7D"/>
    <w:rsid w:val="006B2418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42D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6A1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3BF1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5C3D"/>
    <w:rsid w:val="007567D3"/>
    <w:rsid w:val="0075749A"/>
    <w:rsid w:val="007613AD"/>
    <w:rsid w:val="0076174E"/>
    <w:rsid w:val="00761B0E"/>
    <w:rsid w:val="00761F4B"/>
    <w:rsid w:val="0076262D"/>
    <w:rsid w:val="00764E3C"/>
    <w:rsid w:val="00767F6E"/>
    <w:rsid w:val="0077272D"/>
    <w:rsid w:val="007731A5"/>
    <w:rsid w:val="0077344F"/>
    <w:rsid w:val="00773822"/>
    <w:rsid w:val="0077433D"/>
    <w:rsid w:val="00774800"/>
    <w:rsid w:val="00774CEF"/>
    <w:rsid w:val="007754B1"/>
    <w:rsid w:val="0077770C"/>
    <w:rsid w:val="00777B45"/>
    <w:rsid w:val="00781EB9"/>
    <w:rsid w:val="007821E5"/>
    <w:rsid w:val="00782B06"/>
    <w:rsid w:val="00783B42"/>
    <w:rsid w:val="00783C90"/>
    <w:rsid w:val="00784595"/>
    <w:rsid w:val="00785315"/>
    <w:rsid w:val="007873A9"/>
    <w:rsid w:val="007903E2"/>
    <w:rsid w:val="00790ADF"/>
    <w:rsid w:val="007910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2D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30B"/>
    <w:rsid w:val="00807FEC"/>
    <w:rsid w:val="00810939"/>
    <w:rsid w:val="0081111D"/>
    <w:rsid w:val="00811CE8"/>
    <w:rsid w:val="00813365"/>
    <w:rsid w:val="00813C4D"/>
    <w:rsid w:val="00813C7F"/>
    <w:rsid w:val="008148C8"/>
    <w:rsid w:val="0081707A"/>
    <w:rsid w:val="00821BE1"/>
    <w:rsid w:val="00821DC2"/>
    <w:rsid w:val="00822AB7"/>
    <w:rsid w:val="008235BD"/>
    <w:rsid w:val="00823ED2"/>
    <w:rsid w:val="008243F1"/>
    <w:rsid w:val="008249B8"/>
    <w:rsid w:val="0082690F"/>
    <w:rsid w:val="0083097D"/>
    <w:rsid w:val="00831266"/>
    <w:rsid w:val="00831C14"/>
    <w:rsid w:val="008327C5"/>
    <w:rsid w:val="00833152"/>
    <w:rsid w:val="00833813"/>
    <w:rsid w:val="00833816"/>
    <w:rsid w:val="00833C2E"/>
    <w:rsid w:val="00833F71"/>
    <w:rsid w:val="00834D3F"/>
    <w:rsid w:val="00835D54"/>
    <w:rsid w:val="00840AD0"/>
    <w:rsid w:val="00841930"/>
    <w:rsid w:val="00842CB9"/>
    <w:rsid w:val="00843108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5C9D"/>
    <w:rsid w:val="00886246"/>
    <w:rsid w:val="00891094"/>
    <w:rsid w:val="00892803"/>
    <w:rsid w:val="0089337F"/>
    <w:rsid w:val="0089343B"/>
    <w:rsid w:val="00893601"/>
    <w:rsid w:val="00893A7E"/>
    <w:rsid w:val="00893E46"/>
    <w:rsid w:val="008955DA"/>
    <w:rsid w:val="00895BF4"/>
    <w:rsid w:val="0089615E"/>
    <w:rsid w:val="008979C5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1C29"/>
    <w:rsid w:val="008E20DF"/>
    <w:rsid w:val="008E2389"/>
    <w:rsid w:val="008E35C5"/>
    <w:rsid w:val="008E36C4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737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2A6D"/>
    <w:rsid w:val="009259DE"/>
    <w:rsid w:val="00926543"/>
    <w:rsid w:val="00926D63"/>
    <w:rsid w:val="009271A2"/>
    <w:rsid w:val="00930600"/>
    <w:rsid w:val="00931E5C"/>
    <w:rsid w:val="0093234C"/>
    <w:rsid w:val="00932B26"/>
    <w:rsid w:val="00932FBC"/>
    <w:rsid w:val="009344AA"/>
    <w:rsid w:val="00934635"/>
    <w:rsid w:val="009354C5"/>
    <w:rsid w:val="009355AF"/>
    <w:rsid w:val="0093601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35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283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75B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4DB1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0E88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5A85"/>
    <w:rsid w:val="00A26072"/>
    <w:rsid w:val="00A26E4F"/>
    <w:rsid w:val="00A31147"/>
    <w:rsid w:val="00A31EB3"/>
    <w:rsid w:val="00A32BC5"/>
    <w:rsid w:val="00A341AE"/>
    <w:rsid w:val="00A34BC2"/>
    <w:rsid w:val="00A34E1B"/>
    <w:rsid w:val="00A360D7"/>
    <w:rsid w:val="00A363C7"/>
    <w:rsid w:val="00A3668B"/>
    <w:rsid w:val="00A3737E"/>
    <w:rsid w:val="00A37494"/>
    <w:rsid w:val="00A37A6D"/>
    <w:rsid w:val="00A41EAC"/>
    <w:rsid w:val="00A422A2"/>
    <w:rsid w:val="00A42643"/>
    <w:rsid w:val="00A42EFE"/>
    <w:rsid w:val="00A43280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0F0D"/>
    <w:rsid w:val="00A81866"/>
    <w:rsid w:val="00A81B2B"/>
    <w:rsid w:val="00A81C90"/>
    <w:rsid w:val="00A860E8"/>
    <w:rsid w:val="00A86C05"/>
    <w:rsid w:val="00A87986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347"/>
    <w:rsid w:val="00A97FD2"/>
    <w:rsid w:val="00AA0F90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5D3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B54"/>
    <w:rsid w:val="00AC33CC"/>
    <w:rsid w:val="00AC3B8A"/>
    <w:rsid w:val="00AC3BE6"/>
    <w:rsid w:val="00AC43D7"/>
    <w:rsid w:val="00AC5365"/>
    <w:rsid w:val="00AC594D"/>
    <w:rsid w:val="00AC68DC"/>
    <w:rsid w:val="00AC79D7"/>
    <w:rsid w:val="00AC7C22"/>
    <w:rsid w:val="00AD2858"/>
    <w:rsid w:val="00AD4ADA"/>
    <w:rsid w:val="00AD4EAB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6F5"/>
    <w:rsid w:val="00AE698A"/>
    <w:rsid w:val="00AE73E7"/>
    <w:rsid w:val="00AE7C99"/>
    <w:rsid w:val="00AF0065"/>
    <w:rsid w:val="00AF0ED9"/>
    <w:rsid w:val="00AF1572"/>
    <w:rsid w:val="00AF1A5C"/>
    <w:rsid w:val="00AF2832"/>
    <w:rsid w:val="00AF377D"/>
    <w:rsid w:val="00AF3B36"/>
    <w:rsid w:val="00AF424F"/>
    <w:rsid w:val="00AF465D"/>
    <w:rsid w:val="00AF4D1B"/>
    <w:rsid w:val="00AF5FF3"/>
    <w:rsid w:val="00AF7022"/>
    <w:rsid w:val="00B0017D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1B55"/>
    <w:rsid w:val="00B13C5E"/>
    <w:rsid w:val="00B142A5"/>
    <w:rsid w:val="00B14552"/>
    <w:rsid w:val="00B14877"/>
    <w:rsid w:val="00B15B64"/>
    <w:rsid w:val="00B15D8F"/>
    <w:rsid w:val="00B16099"/>
    <w:rsid w:val="00B17CE8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B32"/>
    <w:rsid w:val="00B367AE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1B55"/>
    <w:rsid w:val="00B52BA7"/>
    <w:rsid w:val="00B5413C"/>
    <w:rsid w:val="00B545B0"/>
    <w:rsid w:val="00B54E92"/>
    <w:rsid w:val="00B55162"/>
    <w:rsid w:val="00B55E96"/>
    <w:rsid w:val="00B56006"/>
    <w:rsid w:val="00B5601C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69E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127"/>
    <w:rsid w:val="00B9078B"/>
    <w:rsid w:val="00B90BA7"/>
    <w:rsid w:val="00B92411"/>
    <w:rsid w:val="00B92EF2"/>
    <w:rsid w:val="00B93111"/>
    <w:rsid w:val="00B93909"/>
    <w:rsid w:val="00B967E0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6677"/>
    <w:rsid w:val="00BB7295"/>
    <w:rsid w:val="00BB7393"/>
    <w:rsid w:val="00BC057D"/>
    <w:rsid w:val="00BC0D17"/>
    <w:rsid w:val="00BC15CF"/>
    <w:rsid w:val="00BC1C7F"/>
    <w:rsid w:val="00BC1DE0"/>
    <w:rsid w:val="00BC2DD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3CF5"/>
    <w:rsid w:val="00BF4708"/>
    <w:rsid w:val="00BF4DE9"/>
    <w:rsid w:val="00BF525D"/>
    <w:rsid w:val="00BF5E24"/>
    <w:rsid w:val="00BF67BE"/>
    <w:rsid w:val="00BF784A"/>
    <w:rsid w:val="00BF7EB2"/>
    <w:rsid w:val="00C00605"/>
    <w:rsid w:val="00C00732"/>
    <w:rsid w:val="00C0211E"/>
    <w:rsid w:val="00C029D7"/>
    <w:rsid w:val="00C02A5C"/>
    <w:rsid w:val="00C02B59"/>
    <w:rsid w:val="00C03308"/>
    <w:rsid w:val="00C0754E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15A"/>
    <w:rsid w:val="00C172AC"/>
    <w:rsid w:val="00C209EA"/>
    <w:rsid w:val="00C20CCB"/>
    <w:rsid w:val="00C21D5A"/>
    <w:rsid w:val="00C22BE3"/>
    <w:rsid w:val="00C24DFE"/>
    <w:rsid w:val="00C2559C"/>
    <w:rsid w:val="00C269D3"/>
    <w:rsid w:val="00C2779F"/>
    <w:rsid w:val="00C30470"/>
    <w:rsid w:val="00C30A35"/>
    <w:rsid w:val="00C32DB7"/>
    <w:rsid w:val="00C344D5"/>
    <w:rsid w:val="00C34773"/>
    <w:rsid w:val="00C36D5D"/>
    <w:rsid w:val="00C37C47"/>
    <w:rsid w:val="00C37E9B"/>
    <w:rsid w:val="00C37FDB"/>
    <w:rsid w:val="00C400E7"/>
    <w:rsid w:val="00C40500"/>
    <w:rsid w:val="00C4070A"/>
    <w:rsid w:val="00C40A03"/>
    <w:rsid w:val="00C40CDA"/>
    <w:rsid w:val="00C4100E"/>
    <w:rsid w:val="00C41131"/>
    <w:rsid w:val="00C4358E"/>
    <w:rsid w:val="00C435FC"/>
    <w:rsid w:val="00C43BA1"/>
    <w:rsid w:val="00C46013"/>
    <w:rsid w:val="00C4706C"/>
    <w:rsid w:val="00C47441"/>
    <w:rsid w:val="00C51098"/>
    <w:rsid w:val="00C525DF"/>
    <w:rsid w:val="00C529C9"/>
    <w:rsid w:val="00C5308A"/>
    <w:rsid w:val="00C53655"/>
    <w:rsid w:val="00C53B87"/>
    <w:rsid w:val="00C54296"/>
    <w:rsid w:val="00C555CA"/>
    <w:rsid w:val="00C5620C"/>
    <w:rsid w:val="00C56B78"/>
    <w:rsid w:val="00C56F85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51"/>
    <w:rsid w:val="00C71568"/>
    <w:rsid w:val="00C72107"/>
    <w:rsid w:val="00C721B3"/>
    <w:rsid w:val="00C72688"/>
    <w:rsid w:val="00C73616"/>
    <w:rsid w:val="00C73716"/>
    <w:rsid w:val="00C73A0A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1CF8"/>
    <w:rsid w:val="00C92854"/>
    <w:rsid w:val="00C92A4D"/>
    <w:rsid w:val="00C92FDC"/>
    <w:rsid w:val="00C93FA1"/>
    <w:rsid w:val="00C958AD"/>
    <w:rsid w:val="00C95C44"/>
    <w:rsid w:val="00C95F78"/>
    <w:rsid w:val="00C9637D"/>
    <w:rsid w:val="00C96643"/>
    <w:rsid w:val="00C96805"/>
    <w:rsid w:val="00C97785"/>
    <w:rsid w:val="00C97826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B69"/>
    <w:rsid w:val="00CB267F"/>
    <w:rsid w:val="00CB274C"/>
    <w:rsid w:val="00CB6A3E"/>
    <w:rsid w:val="00CB743B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9F5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4412"/>
    <w:rsid w:val="00D0550E"/>
    <w:rsid w:val="00D0573E"/>
    <w:rsid w:val="00D0779B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4551B"/>
    <w:rsid w:val="00D509FB"/>
    <w:rsid w:val="00D50A50"/>
    <w:rsid w:val="00D5120E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DBD"/>
    <w:rsid w:val="00D63FCD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5418"/>
    <w:rsid w:val="00D9164D"/>
    <w:rsid w:val="00D91D0D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2FFF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4B6"/>
    <w:rsid w:val="00DB6B9B"/>
    <w:rsid w:val="00DB701F"/>
    <w:rsid w:val="00DB7D65"/>
    <w:rsid w:val="00DC0CCC"/>
    <w:rsid w:val="00DC1AC8"/>
    <w:rsid w:val="00DC23F2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099A"/>
    <w:rsid w:val="00DF14BF"/>
    <w:rsid w:val="00DF3EDE"/>
    <w:rsid w:val="00DF4684"/>
    <w:rsid w:val="00DF54A7"/>
    <w:rsid w:val="00DF558C"/>
    <w:rsid w:val="00DF5844"/>
    <w:rsid w:val="00E0101F"/>
    <w:rsid w:val="00E03168"/>
    <w:rsid w:val="00E0339E"/>
    <w:rsid w:val="00E0384A"/>
    <w:rsid w:val="00E03B52"/>
    <w:rsid w:val="00E048FA"/>
    <w:rsid w:val="00E06059"/>
    <w:rsid w:val="00E06785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1C15"/>
    <w:rsid w:val="00E220C5"/>
    <w:rsid w:val="00E231E4"/>
    <w:rsid w:val="00E26CE1"/>
    <w:rsid w:val="00E27ACE"/>
    <w:rsid w:val="00E3061E"/>
    <w:rsid w:val="00E30A37"/>
    <w:rsid w:val="00E310A9"/>
    <w:rsid w:val="00E313BE"/>
    <w:rsid w:val="00E314FB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6D0"/>
    <w:rsid w:val="00E4079F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DEB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709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3373"/>
    <w:rsid w:val="00EA4C84"/>
    <w:rsid w:val="00EA530C"/>
    <w:rsid w:val="00EA5761"/>
    <w:rsid w:val="00EA6BC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2F78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CAC"/>
    <w:rsid w:val="00EE714A"/>
    <w:rsid w:val="00EE74DF"/>
    <w:rsid w:val="00EF16BC"/>
    <w:rsid w:val="00EF185F"/>
    <w:rsid w:val="00EF2E23"/>
    <w:rsid w:val="00EF5A8F"/>
    <w:rsid w:val="00EF619F"/>
    <w:rsid w:val="00EF678F"/>
    <w:rsid w:val="00EF6A71"/>
    <w:rsid w:val="00F0000C"/>
    <w:rsid w:val="00F03C74"/>
    <w:rsid w:val="00F043C3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203F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1118"/>
    <w:rsid w:val="00F61528"/>
    <w:rsid w:val="00F62C03"/>
    <w:rsid w:val="00F62F9E"/>
    <w:rsid w:val="00F63955"/>
    <w:rsid w:val="00F648DE"/>
    <w:rsid w:val="00F65BA2"/>
    <w:rsid w:val="00F65EB3"/>
    <w:rsid w:val="00F66025"/>
    <w:rsid w:val="00F678EE"/>
    <w:rsid w:val="00F67F48"/>
    <w:rsid w:val="00F71EA1"/>
    <w:rsid w:val="00F74A60"/>
    <w:rsid w:val="00F75FBE"/>
    <w:rsid w:val="00F77C9A"/>
    <w:rsid w:val="00F77FF2"/>
    <w:rsid w:val="00F80D60"/>
    <w:rsid w:val="00F80F57"/>
    <w:rsid w:val="00F83908"/>
    <w:rsid w:val="00F839C9"/>
    <w:rsid w:val="00F83C53"/>
    <w:rsid w:val="00F84060"/>
    <w:rsid w:val="00F914BE"/>
    <w:rsid w:val="00F920CF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28C"/>
    <w:rsid w:val="00F97D1E"/>
    <w:rsid w:val="00FA0BD3"/>
    <w:rsid w:val="00FA12BE"/>
    <w:rsid w:val="00FA202B"/>
    <w:rsid w:val="00FA3400"/>
    <w:rsid w:val="00FA424B"/>
    <w:rsid w:val="00FA4BEF"/>
    <w:rsid w:val="00FA7861"/>
    <w:rsid w:val="00FA7CF1"/>
    <w:rsid w:val="00FA7F9F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B7EBC"/>
    <w:rsid w:val="00FC0646"/>
    <w:rsid w:val="00FC07C4"/>
    <w:rsid w:val="00FC1DC7"/>
    <w:rsid w:val="00FC23E2"/>
    <w:rsid w:val="00FC3630"/>
    <w:rsid w:val="00FC3DCF"/>
    <w:rsid w:val="00FC4213"/>
    <w:rsid w:val="00FC47FD"/>
    <w:rsid w:val="00FC5487"/>
    <w:rsid w:val="00FD07A6"/>
    <w:rsid w:val="00FD1B72"/>
    <w:rsid w:val="00FD3603"/>
    <w:rsid w:val="00FD3981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641A"/>
    <w:rsid w:val="00FE71E2"/>
    <w:rsid w:val="00FF1004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2D738C6E"/>
  <w15:docId w15:val="{B2A58369-F333-42C2-A11C-A9C5CBBD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C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qFormat/>
    <w:rsid w:val="00C20C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C20C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C20CC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C20C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C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CCB"/>
    <w:pPr>
      <w:outlineLvl w:val="5"/>
    </w:pPr>
  </w:style>
  <w:style w:type="paragraph" w:styleId="Heading7">
    <w:name w:val="heading 7"/>
    <w:basedOn w:val="H6"/>
    <w:next w:val="Normal"/>
    <w:qFormat/>
    <w:rsid w:val="00C20CCB"/>
    <w:pPr>
      <w:outlineLvl w:val="6"/>
    </w:pPr>
  </w:style>
  <w:style w:type="paragraph" w:styleId="Heading8">
    <w:name w:val="heading 8"/>
    <w:basedOn w:val="Heading1"/>
    <w:next w:val="Normal"/>
    <w:qFormat/>
    <w:rsid w:val="00C20C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C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20CC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20CC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C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20C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CCB"/>
    <w:pPr>
      <w:ind w:left="1701" w:hanging="1701"/>
    </w:pPr>
  </w:style>
  <w:style w:type="paragraph" w:styleId="TOC4">
    <w:name w:val="toc 4"/>
    <w:basedOn w:val="TOC3"/>
    <w:semiHidden/>
    <w:rsid w:val="00C20CCB"/>
    <w:pPr>
      <w:ind w:left="1418" w:hanging="1418"/>
    </w:pPr>
  </w:style>
  <w:style w:type="paragraph" w:styleId="TOC3">
    <w:name w:val="toc 3"/>
    <w:basedOn w:val="TOC2"/>
    <w:uiPriority w:val="39"/>
    <w:rsid w:val="00C20CCB"/>
    <w:pPr>
      <w:ind w:left="1134" w:hanging="1134"/>
    </w:pPr>
  </w:style>
  <w:style w:type="paragraph" w:styleId="TOC2">
    <w:name w:val="toc 2"/>
    <w:basedOn w:val="TOC1"/>
    <w:uiPriority w:val="39"/>
    <w:rsid w:val="00C20C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CCB"/>
    <w:pPr>
      <w:ind w:left="284"/>
    </w:pPr>
  </w:style>
  <w:style w:type="paragraph" w:styleId="Index1">
    <w:name w:val="index 1"/>
    <w:basedOn w:val="Normal"/>
    <w:semiHidden/>
    <w:rsid w:val="00C20CCB"/>
    <w:pPr>
      <w:keepLines/>
      <w:spacing w:after="0"/>
    </w:pPr>
  </w:style>
  <w:style w:type="paragraph" w:customStyle="1" w:styleId="ZH">
    <w:name w:val="ZH"/>
    <w:rsid w:val="00C20C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20CCB"/>
    <w:pPr>
      <w:outlineLvl w:val="9"/>
    </w:pPr>
  </w:style>
  <w:style w:type="paragraph" w:styleId="ListNumber2">
    <w:name w:val="List Number 2"/>
    <w:basedOn w:val="ListNumber"/>
    <w:rsid w:val="00C20CCB"/>
    <w:pPr>
      <w:ind w:left="851"/>
    </w:pPr>
  </w:style>
  <w:style w:type="paragraph" w:styleId="ListNumber">
    <w:name w:val="List Number"/>
    <w:basedOn w:val="List"/>
    <w:rsid w:val="00C20CCB"/>
  </w:style>
  <w:style w:type="paragraph" w:styleId="List">
    <w:name w:val="List"/>
    <w:basedOn w:val="Normal"/>
    <w:link w:val="ListChar"/>
    <w:rsid w:val="00C20CCB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C20C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20CCB"/>
    <w:rPr>
      <w:b/>
      <w:position w:val="6"/>
      <w:sz w:val="16"/>
    </w:rPr>
  </w:style>
  <w:style w:type="paragraph" w:styleId="FootnoteText">
    <w:name w:val="footnote text"/>
    <w:basedOn w:val="Normal"/>
    <w:semiHidden/>
    <w:rsid w:val="00C20C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20CCB"/>
    <w:rPr>
      <w:b/>
    </w:rPr>
  </w:style>
  <w:style w:type="paragraph" w:customStyle="1" w:styleId="TAC">
    <w:name w:val="TAC"/>
    <w:basedOn w:val="TAL"/>
    <w:rsid w:val="00C20CCB"/>
    <w:pPr>
      <w:jc w:val="center"/>
    </w:pPr>
  </w:style>
  <w:style w:type="paragraph" w:customStyle="1" w:styleId="TAL">
    <w:name w:val="TAL"/>
    <w:basedOn w:val="Normal"/>
    <w:link w:val="TALChar"/>
    <w:rsid w:val="00C20C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20CC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20C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C20CCB"/>
    <w:pPr>
      <w:keepLines/>
      <w:ind w:left="1135" w:hanging="851"/>
    </w:pPr>
  </w:style>
  <w:style w:type="paragraph" w:styleId="TOC9">
    <w:name w:val="toc 9"/>
    <w:basedOn w:val="TOC8"/>
    <w:semiHidden/>
    <w:rsid w:val="00C20CCB"/>
    <w:pPr>
      <w:ind w:left="1418" w:hanging="1418"/>
    </w:pPr>
  </w:style>
  <w:style w:type="paragraph" w:customStyle="1" w:styleId="EX">
    <w:name w:val="EX"/>
    <w:basedOn w:val="Normal"/>
    <w:rsid w:val="00C20CCB"/>
    <w:pPr>
      <w:keepLines/>
      <w:ind w:left="1702" w:hanging="1418"/>
    </w:pPr>
  </w:style>
  <w:style w:type="paragraph" w:customStyle="1" w:styleId="FP">
    <w:name w:val="FP"/>
    <w:basedOn w:val="Normal"/>
    <w:rsid w:val="00C20CCB"/>
    <w:pPr>
      <w:spacing w:after="0"/>
    </w:pPr>
  </w:style>
  <w:style w:type="paragraph" w:customStyle="1" w:styleId="LD">
    <w:name w:val="LD"/>
    <w:rsid w:val="00C20C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20CCB"/>
    <w:pPr>
      <w:spacing w:after="0"/>
    </w:pPr>
  </w:style>
  <w:style w:type="paragraph" w:customStyle="1" w:styleId="EW">
    <w:name w:val="EW"/>
    <w:basedOn w:val="EX"/>
    <w:rsid w:val="00C20CCB"/>
    <w:pPr>
      <w:spacing w:after="0"/>
    </w:pPr>
  </w:style>
  <w:style w:type="paragraph" w:styleId="TOC6">
    <w:name w:val="toc 6"/>
    <w:basedOn w:val="TOC5"/>
    <w:next w:val="Normal"/>
    <w:semiHidden/>
    <w:rsid w:val="00C20CCB"/>
    <w:pPr>
      <w:ind w:left="1985" w:hanging="1985"/>
    </w:pPr>
  </w:style>
  <w:style w:type="paragraph" w:styleId="TOC7">
    <w:name w:val="toc 7"/>
    <w:basedOn w:val="TOC6"/>
    <w:next w:val="Normal"/>
    <w:semiHidden/>
    <w:rsid w:val="00C20CCB"/>
    <w:pPr>
      <w:ind w:left="2268" w:hanging="2268"/>
    </w:pPr>
  </w:style>
  <w:style w:type="paragraph" w:styleId="ListBullet2">
    <w:name w:val="List Bullet 2"/>
    <w:basedOn w:val="ListBullet"/>
    <w:rsid w:val="00C20CCB"/>
    <w:pPr>
      <w:ind w:left="851"/>
    </w:pPr>
  </w:style>
  <w:style w:type="paragraph" w:styleId="ListBullet">
    <w:name w:val="List Bullet"/>
    <w:basedOn w:val="List"/>
    <w:rsid w:val="00C20CCB"/>
  </w:style>
  <w:style w:type="paragraph" w:styleId="ListBullet3">
    <w:name w:val="List Bullet 3"/>
    <w:basedOn w:val="ListBullet2"/>
    <w:rsid w:val="00C20CCB"/>
    <w:pPr>
      <w:ind w:left="1135"/>
    </w:pPr>
  </w:style>
  <w:style w:type="paragraph" w:customStyle="1" w:styleId="EQ">
    <w:name w:val="EQ"/>
    <w:basedOn w:val="Normal"/>
    <w:next w:val="Normal"/>
    <w:rsid w:val="00C20C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20C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C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20CCB"/>
    <w:pPr>
      <w:jc w:val="right"/>
    </w:pPr>
  </w:style>
  <w:style w:type="paragraph" w:customStyle="1" w:styleId="TAN">
    <w:name w:val="TAN"/>
    <w:basedOn w:val="TAL"/>
    <w:rsid w:val="00C20CCB"/>
    <w:pPr>
      <w:ind w:left="851" w:hanging="851"/>
    </w:pPr>
  </w:style>
  <w:style w:type="paragraph" w:customStyle="1" w:styleId="ZA">
    <w:name w:val="ZA"/>
    <w:rsid w:val="00C20C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20C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20C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20C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20CCB"/>
    <w:pPr>
      <w:framePr w:wrap="notBeside" w:y="16161"/>
    </w:pPr>
  </w:style>
  <w:style w:type="character" w:customStyle="1" w:styleId="ZGSM">
    <w:name w:val="ZGSM"/>
    <w:rsid w:val="00C20CCB"/>
  </w:style>
  <w:style w:type="paragraph" w:styleId="List2">
    <w:name w:val="List 2"/>
    <w:basedOn w:val="List"/>
    <w:link w:val="List2Char"/>
    <w:rsid w:val="00C20CCB"/>
    <w:pPr>
      <w:ind w:left="851"/>
    </w:pPr>
  </w:style>
  <w:style w:type="paragraph" w:customStyle="1" w:styleId="ZG">
    <w:name w:val="ZG"/>
    <w:rsid w:val="00C20C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C20CCB"/>
    <w:pPr>
      <w:ind w:left="1135"/>
    </w:pPr>
  </w:style>
  <w:style w:type="paragraph" w:styleId="List4">
    <w:name w:val="List 4"/>
    <w:basedOn w:val="List3"/>
    <w:rsid w:val="00C20CCB"/>
    <w:pPr>
      <w:ind w:left="1418"/>
    </w:pPr>
  </w:style>
  <w:style w:type="paragraph" w:styleId="List5">
    <w:name w:val="List 5"/>
    <w:basedOn w:val="List4"/>
    <w:rsid w:val="00C20CC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20CCB"/>
    <w:rPr>
      <w:color w:val="FF0000"/>
    </w:rPr>
  </w:style>
  <w:style w:type="paragraph" w:styleId="ListBullet4">
    <w:name w:val="List Bullet 4"/>
    <w:basedOn w:val="ListBullet3"/>
    <w:rsid w:val="00C20CCB"/>
    <w:pPr>
      <w:ind w:left="1418"/>
    </w:pPr>
  </w:style>
  <w:style w:type="paragraph" w:styleId="ListBullet5">
    <w:name w:val="List Bullet 5"/>
    <w:basedOn w:val="ListBullet4"/>
    <w:rsid w:val="00C20CCB"/>
    <w:pPr>
      <w:ind w:left="1702"/>
    </w:pPr>
  </w:style>
  <w:style w:type="paragraph" w:customStyle="1" w:styleId="B1">
    <w:name w:val="B1"/>
    <w:basedOn w:val="List"/>
    <w:link w:val="B1Char"/>
    <w:rsid w:val="00C20CCB"/>
    <w:rPr>
      <w:lang w:eastAsia="ja-JP"/>
    </w:rPr>
  </w:style>
  <w:style w:type="paragraph" w:customStyle="1" w:styleId="B2">
    <w:name w:val="B2"/>
    <w:basedOn w:val="List2"/>
    <w:link w:val="B2Char"/>
    <w:rsid w:val="00C20CCB"/>
  </w:style>
  <w:style w:type="paragraph" w:customStyle="1" w:styleId="B3">
    <w:name w:val="B3"/>
    <w:basedOn w:val="List3"/>
    <w:link w:val="B3Char"/>
    <w:rsid w:val="00C20CCB"/>
  </w:style>
  <w:style w:type="paragraph" w:customStyle="1" w:styleId="B4">
    <w:name w:val="B4"/>
    <w:basedOn w:val="List4"/>
    <w:rsid w:val="00C20CCB"/>
  </w:style>
  <w:style w:type="paragraph" w:customStyle="1" w:styleId="B5">
    <w:name w:val="B5"/>
    <w:basedOn w:val="List5"/>
    <w:rsid w:val="00C20CCB"/>
  </w:style>
  <w:style w:type="paragraph" w:styleId="Footer">
    <w:name w:val="footer"/>
    <w:basedOn w:val="Header"/>
    <w:rsid w:val="00C20CCB"/>
    <w:pPr>
      <w:jc w:val="center"/>
    </w:pPr>
    <w:rPr>
      <w:i/>
    </w:rPr>
  </w:style>
  <w:style w:type="paragraph" w:customStyle="1" w:styleId="ZTD">
    <w:name w:val="ZTD"/>
    <w:basedOn w:val="ZB"/>
    <w:rsid w:val="00C20C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20C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20CC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20CCB"/>
    <w:rPr>
      <w:color w:val="0000FF"/>
      <w:u w:val="single"/>
    </w:rPr>
  </w:style>
  <w:style w:type="character" w:styleId="CommentReference">
    <w:name w:val="annotation reference"/>
    <w:semiHidden/>
    <w:rsid w:val="00C20CCB"/>
    <w:rPr>
      <w:sz w:val="16"/>
    </w:rPr>
  </w:style>
  <w:style w:type="paragraph" w:styleId="CommentText">
    <w:name w:val="annotation text"/>
    <w:basedOn w:val="Normal"/>
    <w:semiHidden/>
    <w:rsid w:val="00C20CCB"/>
  </w:style>
  <w:style w:type="character" w:styleId="FollowedHyperlink">
    <w:name w:val="FollowedHyperlink"/>
    <w:rsid w:val="00C20CCB"/>
    <w:rPr>
      <w:color w:val="800080"/>
      <w:u w:val="single"/>
    </w:rPr>
  </w:style>
  <w:style w:type="paragraph" w:styleId="DocumentMap">
    <w:name w:val="Document Map"/>
    <w:basedOn w:val="Normal"/>
    <w:semiHidden/>
    <w:rsid w:val="00C20CCB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C20CCB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C20CC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C20CC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C20CC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C20CC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C20CC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C20C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C20CC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C20C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C20CCB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C20CCB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C20CCB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C20CC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C20CCB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C20CCB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C20CCB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C20C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C20CC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C20CCB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C20CCB"/>
    <w:rPr>
      <w:i/>
      <w:iCs/>
    </w:rPr>
  </w:style>
  <w:style w:type="paragraph" w:styleId="BodyTextIndent">
    <w:name w:val="Body Text Indent"/>
    <w:basedOn w:val="Normal"/>
    <w:rsid w:val="00C20CCB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C20CCB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C20CCB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C20CCB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E56D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6DE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DF3EDE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FChar">
    <w:name w:val="TF Char"/>
    <w:link w:val="TF"/>
    <w:rsid w:val="002159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F060B-EAD1-411B-A85D-6FD380D5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4</Pages>
  <Words>928</Words>
  <Characters>5092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CMCC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DCM1</cp:lastModifiedBy>
  <cp:revision>44</cp:revision>
  <cp:lastPrinted>2006-02-09T01:55:00Z</cp:lastPrinted>
  <dcterms:created xsi:type="dcterms:W3CDTF">2016-07-01T10:43:00Z</dcterms:created>
  <dcterms:modified xsi:type="dcterms:W3CDTF">2016-07-14T07:28:00Z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